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C0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附件4</w:t>
      </w:r>
      <w:bookmarkStart w:id="0" w:name="_GoBack"/>
      <w:bookmarkEnd w:id="0"/>
    </w:p>
    <w:p w14:paraId="6037E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名额分配表</w:t>
      </w:r>
    </w:p>
    <w:p w14:paraId="7968B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3"/>
        <w:tblW w:w="502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0"/>
        <w:gridCol w:w="4500"/>
      </w:tblGrid>
      <w:tr w14:paraId="605E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500" w:type="pct"/>
            <w:vAlign w:val="center"/>
          </w:tcPr>
          <w:p w14:paraId="4AB38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学院</w:t>
            </w:r>
          </w:p>
        </w:tc>
        <w:tc>
          <w:tcPr>
            <w:tcW w:w="2500" w:type="pct"/>
            <w:vAlign w:val="center"/>
          </w:tcPr>
          <w:p w14:paraId="0441E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作品数量</w:t>
            </w:r>
          </w:p>
        </w:tc>
      </w:tr>
      <w:tr w14:paraId="4300D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00" w:type="pct"/>
            <w:vAlign w:val="center"/>
          </w:tcPr>
          <w:p w14:paraId="6697E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药学院</w:t>
            </w:r>
          </w:p>
        </w:tc>
        <w:tc>
          <w:tcPr>
            <w:tcW w:w="2500" w:type="pct"/>
            <w:vAlign w:val="center"/>
          </w:tcPr>
          <w:p w14:paraId="322A5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</w:tr>
      <w:tr w14:paraId="14B41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00" w:type="pct"/>
            <w:vAlign w:val="center"/>
          </w:tcPr>
          <w:p w14:paraId="4003C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医学信息工程学院</w:t>
            </w:r>
          </w:p>
        </w:tc>
        <w:tc>
          <w:tcPr>
            <w:tcW w:w="2500" w:type="pct"/>
            <w:vAlign w:val="center"/>
          </w:tcPr>
          <w:p w14:paraId="6D444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</w:tr>
      <w:tr w14:paraId="3F299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00" w:type="pct"/>
            <w:vAlign w:val="center"/>
          </w:tcPr>
          <w:p w14:paraId="6D643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管理学院</w:t>
            </w:r>
          </w:p>
        </w:tc>
        <w:tc>
          <w:tcPr>
            <w:tcW w:w="2500" w:type="pct"/>
            <w:vAlign w:val="center"/>
          </w:tcPr>
          <w:p w14:paraId="4AE54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</w:tr>
      <w:tr w14:paraId="35337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00" w:type="pct"/>
            <w:vAlign w:val="center"/>
          </w:tcPr>
          <w:p w14:paraId="3F210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生命科学学院</w:t>
            </w:r>
          </w:p>
        </w:tc>
        <w:tc>
          <w:tcPr>
            <w:tcW w:w="2500" w:type="pct"/>
            <w:vAlign w:val="center"/>
          </w:tcPr>
          <w:p w14:paraId="3F7ABC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</w:tr>
      <w:tr w14:paraId="73B1C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00" w:type="pct"/>
            <w:vAlign w:val="center"/>
          </w:tcPr>
          <w:p w14:paraId="78D1E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外国语学院</w:t>
            </w:r>
          </w:p>
        </w:tc>
        <w:tc>
          <w:tcPr>
            <w:tcW w:w="2500" w:type="pct"/>
            <w:vAlign w:val="center"/>
          </w:tcPr>
          <w:p w14:paraId="6D02D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</w:tr>
      <w:tr w14:paraId="3972F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500" w:type="pct"/>
            <w:vAlign w:val="center"/>
          </w:tcPr>
          <w:p w14:paraId="7BE32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总计</w:t>
            </w:r>
          </w:p>
        </w:tc>
        <w:tc>
          <w:tcPr>
            <w:tcW w:w="2500" w:type="pct"/>
            <w:vAlign w:val="center"/>
          </w:tcPr>
          <w:p w14:paraId="2B556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50</w:t>
            </w:r>
          </w:p>
        </w:tc>
      </w:tr>
    </w:tbl>
    <w:p w14:paraId="163CA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pgSz w:w="11906" w:h="16838"/>
      <w:pgMar w:top="1757" w:right="1587" w:bottom="1757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2164FD"/>
    <w:rsid w:val="3EA462C4"/>
    <w:rsid w:val="5927702C"/>
    <w:rsid w:val="5AC9753D"/>
    <w:rsid w:val="659C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48</Characters>
  <Lines>0</Lines>
  <Paragraphs>0</Paragraphs>
  <TotalTime>4</TotalTime>
  <ScaleCrop>false</ScaleCrop>
  <LinksUpToDate>false</LinksUpToDate>
  <CharactersWithSpaces>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2024-03-19T05:21:00Z</dcterms:created>
  <dc:creator>wenpi</dc:creator>
  <cp:lastModifiedBy>唐哲涵</cp:lastModifiedBy>
  <dcterms:modified xsi:type="dcterms:W3CDTF">2026-04-15T08:13:07Z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448D9762E4F140D49953A887B1E13C19_12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